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E245" w14:textId="77777777" w:rsidR="00412039" w:rsidRPr="00412039" w:rsidRDefault="00412039" w:rsidP="00412039">
      <w:pPr>
        <w:ind w:right="-1141"/>
        <w:jc w:val="center"/>
        <w:rPr>
          <w:b/>
          <w:sz w:val="36"/>
          <w:szCs w:val="36"/>
          <w:lang w:val="fr-CA"/>
        </w:rPr>
      </w:pPr>
      <w:r w:rsidRPr="00412039">
        <w:rPr>
          <w:b/>
          <w:sz w:val="36"/>
          <w:szCs w:val="36"/>
          <w:lang w:val="fr-CA"/>
        </w:rPr>
        <w:t>Les sujets en sciences naturelles/Possible topics in Science</w:t>
      </w:r>
    </w:p>
    <w:p w14:paraId="46223C25" w14:textId="77777777" w:rsidR="00412039" w:rsidRDefault="00412039" w:rsidP="009B6CA9">
      <w:pPr>
        <w:pStyle w:val="ListParagraph1"/>
        <w:numPr>
          <w:ilvl w:val="0"/>
          <w:numId w:val="0"/>
        </w:numPr>
        <w:ind w:left="480" w:right="-1141" w:hanging="240"/>
        <w:rPr>
          <w:lang w:val="fr-CA"/>
        </w:rPr>
      </w:pPr>
    </w:p>
    <w:p w14:paraId="2A6A316F" w14:textId="77777777" w:rsidR="00213AFB" w:rsidRPr="005949B4" w:rsidRDefault="00213AFB" w:rsidP="00412039">
      <w:pPr>
        <w:pStyle w:val="ListParagraph1"/>
        <w:ind w:right="-1141"/>
        <w:rPr>
          <w:lang w:val="fr-CA"/>
        </w:rPr>
      </w:pPr>
      <w:r w:rsidRPr="005949B4">
        <w:rPr>
          <w:lang w:val="fr-CA"/>
        </w:rPr>
        <w:t>Les structures et les fonctions de base des systèmes du corps</w:t>
      </w:r>
      <w:r w:rsidR="00412039">
        <w:rPr>
          <w:rFonts w:cs="Calibri"/>
        </w:rPr>
        <w:t>/</w:t>
      </w:r>
      <w:r w:rsidR="00412039" w:rsidRPr="0086546F">
        <w:rPr>
          <w:rFonts w:cs="Calibri"/>
        </w:rPr>
        <w:t>basic structures and functions of body systems</w:t>
      </w:r>
      <w:r w:rsidRPr="005949B4">
        <w:rPr>
          <w:lang w:val="fr-CA"/>
        </w:rPr>
        <w:t> :</w:t>
      </w:r>
    </w:p>
    <w:p w14:paraId="46F72892" w14:textId="77777777" w:rsidR="002B2FFE" w:rsidRPr="0086546F" w:rsidRDefault="00213AFB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système digestif</w:t>
      </w:r>
      <w:r w:rsidR="002B2FFE">
        <w:rPr>
          <w:b/>
          <w:bCs/>
          <w:lang w:val="fr-CA"/>
        </w:rPr>
        <w:t>/</w:t>
      </w:r>
      <w:r w:rsidR="002B2FFE" w:rsidRPr="002B2FFE">
        <w:rPr>
          <w:rFonts w:cs="Calibri"/>
          <w:b/>
        </w:rPr>
        <w:t xml:space="preserve"> </w:t>
      </w:r>
      <w:r w:rsidR="002B2FFE" w:rsidRPr="0086546F">
        <w:rPr>
          <w:rFonts w:cs="Calibri"/>
          <w:b/>
        </w:rPr>
        <w:t>digestive</w:t>
      </w:r>
    </w:p>
    <w:p w14:paraId="12DC3A31" w14:textId="77777777" w:rsidR="002B2FFE" w:rsidRPr="002B2FFE" w:rsidRDefault="002B2FFE" w:rsidP="002B2FFE">
      <w:pPr>
        <w:pStyle w:val="ListParagraphindent"/>
        <w:ind w:right="-1141"/>
        <w:rPr>
          <w:b/>
          <w:bCs w:val="0"/>
          <w:lang w:val="fr-CA"/>
        </w:rPr>
      </w:pPr>
      <w:r w:rsidRPr="005949B4">
        <w:rPr>
          <w:b/>
          <w:bCs w:val="0"/>
          <w:lang w:val="fr-CA"/>
        </w:rPr>
        <w:t>système circulatoire</w:t>
      </w:r>
      <w:r>
        <w:rPr>
          <w:b/>
          <w:bCs w:val="0"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86546F">
        <w:rPr>
          <w:rFonts w:cs="Calibri"/>
          <w:b/>
        </w:rPr>
        <w:t>circulatory</w:t>
      </w:r>
    </w:p>
    <w:p w14:paraId="25B1126A" w14:textId="77777777" w:rsidR="00213AFB" w:rsidRPr="002B2FFE" w:rsidRDefault="00213AFB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système musculosquelettique</w:t>
      </w:r>
      <w:r w:rsidR="002B2FFE">
        <w:rPr>
          <w:b/>
          <w:bCs/>
          <w:lang w:val="fr-CA"/>
        </w:rPr>
        <w:t>/</w:t>
      </w:r>
      <w:r w:rsidR="002B2FFE" w:rsidRPr="002B2FFE">
        <w:rPr>
          <w:rFonts w:cs="Calibri"/>
          <w:b/>
        </w:rPr>
        <w:t xml:space="preserve"> </w:t>
      </w:r>
      <w:r w:rsidR="002B2FFE" w:rsidRPr="0086546F">
        <w:rPr>
          <w:rFonts w:cs="Calibri"/>
          <w:b/>
        </w:rPr>
        <w:t>musculo-skeletal</w:t>
      </w:r>
    </w:p>
    <w:p w14:paraId="151C3138" w14:textId="77777777" w:rsidR="002B2FFE" w:rsidRPr="0086546F" w:rsidRDefault="00213AFB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système respiratoire</w:t>
      </w:r>
      <w:r w:rsidR="002B2FFE">
        <w:rPr>
          <w:b/>
          <w:bCs/>
          <w:lang w:val="fr-CA"/>
        </w:rPr>
        <w:t>/</w:t>
      </w:r>
      <w:r w:rsidR="002B2FFE" w:rsidRPr="002B2FFE">
        <w:rPr>
          <w:rFonts w:cs="Calibri"/>
          <w:b/>
        </w:rPr>
        <w:t xml:space="preserve"> </w:t>
      </w:r>
      <w:r w:rsidR="002B2FFE" w:rsidRPr="0086546F">
        <w:rPr>
          <w:rFonts w:cs="Calibri"/>
          <w:b/>
        </w:rPr>
        <w:t>respiratory</w:t>
      </w:r>
    </w:p>
    <w:p w14:paraId="7598FA79" w14:textId="77777777" w:rsidR="002B2FFE" w:rsidRPr="002B2FFE" w:rsidRDefault="002B2FFE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système urinaire</w:t>
      </w:r>
      <w:r>
        <w:rPr>
          <w:b/>
          <w:bCs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>excretory</w:t>
      </w:r>
    </w:p>
    <w:p w14:paraId="08CDD897" w14:textId="77777777" w:rsidR="002B2FFE" w:rsidRPr="002B2FFE" w:rsidRDefault="002B2FFE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système reproducteur</w:t>
      </w:r>
      <w:r>
        <w:rPr>
          <w:b/>
          <w:bCs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>reproductive</w:t>
      </w:r>
    </w:p>
    <w:p w14:paraId="5BFACA3B" w14:textId="77777777" w:rsidR="002B2FFE" w:rsidRPr="005949B4" w:rsidRDefault="002B2FFE" w:rsidP="002B2FFE">
      <w:pPr>
        <w:pStyle w:val="ListParagraphindent"/>
        <w:rPr>
          <w:b/>
          <w:bCs w:val="0"/>
          <w:lang w:val="fr-CA"/>
        </w:rPr>
      </w:pPr>
      <w:r w:rsidRPr="005949B4">
        <w:rPr>
          <w:b/>
          <w:bCs w:val="0"/>
          <w:lang w:val="fr-CA"/>
        </w:rPr>
        <w:t>système hormonal</w:t>
      </w:r>
    </w:p>
    <w:p w14:paraId="3F2D2E2C" w14:textId="77777777" w:rsidR="002B2FFE" w:rsidRPr="002B2FFE" w:rsidRDefault="002B2FFE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>
        <w:rPr>
          <w:b/>
          <w:bCs/>
          <w:lang w:val="fr-CA"/>
        </w:rPr>
        <w:t>système nerveux/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 xml:space="preserve">nervous </w:t>
      </w:r>
    </w:p>
    <w:p w14:paraId="435127AC" w14:textId="77777777" w:rsidR="00213AFB" w:rsidRPr="002B2FFE" w:rsidRDefault="00213AFB" w:rsidP="00412039">
      <w:pPr>
        <w:pStyle w:val="ListParagraph1"/>
        <w:ind w:right="-1141"/>
        <w:rPr>
          <w:lang w:val="fr-CA"/>
        </w:rPr>
      </w:pPr>
      <w:r w:rsidRPr="005949B4">
        <w:rPr>
          <w:b/>
          <w:bCs/>
          <w:lang w:val="fr-CA"/>
        </w:rPr>
        <w:t>Les solutions et la solubilité</w:t>
      </w:r>
      <w:r w:rsidR="009B6CA9">
        <w:rPr>
          <w:b/>
          <w:bCs/>
          <w:lang w:val="fr-CA"/>
        </w:rPr>
        <w:t>/solutions and solubility</w:t>
      </w:r>
    </w:p>
    <w:p w14:paraId="1B6BDB96" w14:textId="77777777" w:rsidR="002B2FFE" w:rsidRPr="002B2FFE" w:rsidRDefault="002B2FFE" w:rsidP="002B2FFE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ind w:left="480"/>
        <w:rPr>
          <w:szCs w:val="22"/>
        </w:rPr>
      </w:pPr>
      <w:r w:rsidRPr="005949B4">
        <w:rPr>
          <w:b/>
          <w:bCs/>
          <w:lang w:val="fr-CA"/>
        </w:rPr>
        <w:t>Les mélanges hétérogènes</w:t>
      </w:r>
      <w:r>
        <w:rPr>
          <w:b/>
          <w:bCs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>heterogeneous mixtures</w:t>
      </w:r>
    </w:p>
    <w:p w14:paraId="13D3C4C3" w14:textId="77777777" w:rsidR="002B2FFE" w:rsidRPr="002B2FFE" w:rsidRDefault="002B2FFE" w:rsidP="002B2FFE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séparés en utilisant une différence dans les propriétés des constituants du mélange</w:t>
      </w:r>
      <w:r>
        <w:rPr>
          <w:b/>
          <w:bCs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>separated using a difference in component properties</w:t>
      </w:r>
    </w:p>
    <w:p w14:paraId="3E303A51" w14:textId="77777777" w:rsidR="002B2FFE" w:rsidRPr="009B6CA9" w:rsidRDefault="002B2FFE" w:rsidP="009B6CA9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connaissances des peuples autochtones de la région</w:t>
      </w:r>
      <w:r w:rsidRPr="005949B4">
        <w:rPr>
          <w:bCs/>
          <w:lang w:val="fr-CA"/>
        </w:rPr>
        <w:t xml:space="preserve"> sur les méthodes de séparation et d'extraction</w:t>
      </w:r>
      <w:r w:rsidR="009B6CA9">
        <w:rPr>
          <w:lang w:val="fr-CA"/>
        </w:rPr>
        <w:t>/</w:t>
      </w:r>
      <w:r w:rsidR="009B6CA9" w:rsidRPr="009B6CA9">
        <w:rPr>
          <w:rFonts w:cs="Calibri"/>
          <w:b/>
        </w:rPr>
        <w:t xml:space="preserve"> </w:t>
      </w:r>
      <w:r w:rsidR="009B6CA9" w:rsidRPr="009D4500">
        <w:rPr>
          <w:rFonts w:cs="Calibri"/>
          <w:b/>
        </w:rPr>
        <w:t xml:space="preserve">local First Peoples knowledge </w:t>
      </w:r>
      <w:r w:rsidR="009B6CA9" w:rsidRPr="009D4500">
        <w:rPr>
          <w:rFonts w:cs="Calibri"/>
        </w:rPr>
        <w:t xml:space="preserve">of separation and extraction methods </w:t>
      </w:r>
    </w:p>
    <w:p w14:paraId="5B3A0838" w14:textId="77777777" w:rsidR="00213AFB" w:rsidRPr="002B2FFE" w:rsidRDefault="00213AFB" w:rsidP="002B2FFE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ind w:left="480"/>
        <w:rPr>
          <w:szCs w:val="22"/>
        </w:rPr>
      </w:pPr>
      <w:r w:rsidRPr="005949B4">
        <w:rPr>
          <w:lang w:val="fr-CA"/>
        </w:rPr>
        <w:t xml:space="preserve">Les propriétés des </w:t>
      </w:r>
      <w:r w:rsidRPr="005949B4">
        <w:rPr>
          <w:b/>
          <w:bCs/>
          <w:lang w:val="fr-CA"/>
        </w:rPr>
        <w:t>machines simples</w:t>
      </w:r>
      <w:r>
        <w:rPr>
          <w:lang w:val="fr-CA"/>
        </w:rPr>
        <w:t xml:space="preserve"> et </w:t>
      </w:r>
      <w:r w:rsidRPr="005949B4">
        <w:rPr>
          <w:lang w:val="fr-CA"/>
        </w:rPr>
        <w:t xml:space="preserve">les </w:t>
      </w:r>
      <w:r w:rsidRPr="005949B4">
        <w:rPr>
          <w:b/>
          <w:lang w:val="fr-CA"/>
        </w:rPr>
        <w:t>effets des forces</w:t>
      </w:r>
      <w:r w:rsidR="002B2FFE">
        <w:rPr>
          <w:b/>
          <w:lang w:val="fr-CA"/>
        </w:rPr>
        <w:t>/</w:t>
      </w:r>
      <w:r w:rsidR="002B2FFE" w:rsidRPr="002B2FFE">
        <w:rPr>
          <w:rFonts w:cs="Calibri"/>
        </w:rPr>
        <w:t xml:space="preserve"> </w:t>
      </w:r>
      <w:r w:rsidR="002B2FFE" w:rsidRPr="0086546F">
        <w:rPr>
          <w:rFonts w:cs="Calibri"/>
        </w:rPr>
        <w:t xml:space="preserve">properties of </w:t>
      </w:r>
      <w:r w:rsidR="002B2FFE" w:rsidRPr="0086546F">
        <w:rPr>
          <w:rFonts w:cs="Calibri"/>
          <w:b/>
        </w:rPr>
        <w:t>simple machines</w:t>
      </w:r>
      <w:r w:rsidR="002B2FFE" w:rsidRPr="0086546F">
        <w:rPr>
          <w:rFonts w:cs="Calibri"/>
        </w:rPr>
        <w:t xml:space="preserve"> and their </w:t>
      </w:r>
      <w:r w:rsidR="002B2FFE" w:rsidRPr="0086546F">
        <w:rPr>
          <w:rFonts w:cs="Calibri"/>
          <w:b/>
        </w:rPr>
        <w:t>force effects</w:t>
      </w:r>
    </w:p>
    <w:p w14:paraId="5C5A4188" w14:textId="77777777" w:rsidR="002B2FFE" w:rsidRPr="0086546F" w:rsidRDefault="00213AFB" w:rsidP="002B2FFE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ind w:left="480"/>
        <w:rPr>
          <w:szCs w:val="22"/>
        </w:rPr>
      </w:pPr>
      <w:r w:rsidRPr="005949B4">
        <w:rPr>
          <w:lang w:val="fr-CA"/>
        </w:rPr>
        <w:t>Les machines</w:t>
      </w:r>
      <w:r w:rsidR="002B2FFE">
        <w:rPr>
          <w:rFonts w:cs="Calibri"/>
        </w:rPr>
        <w:t>/</w:t>
      </w:r>
      <w:r w:rsidR="002B2FFE" w:rsidRPr="0086546F">
        <w:rPr>
          <w:rFonts w:cs="Calibri"/>
        </w:rPr>
        <w:t>machines:</w:t>
      </w:r>
    </w:p>
    <w:p w14:paraId="0D90DB8C" w14:textId="77777777" w:rsidR="00213AFB" w:rsidRPr="005949B4" w:rsidRDefault="00213AFB" w:rsidP="00412039">
      <w:pPr>
        <w:pStyle w:val="ListParagraphindent"/>
        <w:ind w:right="-1141"/>
        <w:rPr>
          <w:b/>
          <w:bCs w:val="0"/>
          <w:lang w:val="fr-CA"/>
        </w:rPr>
      </w:pPr>
      <w:r w:rsidRPr="005949B4">
        <w:rPr>
          <w:b/>
          <w:bCs w:val="0"/>
          <w:lang w:val="fr-CA"/>
        </w:rPr>
        <w:t>fabriquées</w:t>
      </w:r>
      <w:r w:rsidR="002B2FFE">
        <w:rPr>
          <w:b/>
          <w:bCs w:val="0"/>
          <w:lang w:val="fr-CA"/>
        </w:rPr>
        <w:t>/</w:t>
      </w:r>
      <w:r w:rsidR="002B2FFE" w:rsidRPr="002B2FFE">
        <w:rPr>
          <w:rFonts w:cs="Calibri"/>
          <w:b/>
        </w:rPr>
        <w:t xml:space="preserve"> </w:t>
      </w:r>
      <w:r w:rsidR="002B2FFE" w:rsidRPr="0086546F">
        <w:rPr>
          <w:rFonts w:cs="Calibri"/>
          <w:b/>
        </w:rPr>
        <w:t>constructed</w:t>
      </w:r>
    </w:p>
    <w:p w14:paraId="094334DF" w14:textId="77777777" w:rsidR="00213AFB" w:rsidRPr="009B6CA9" w:rsidRDefault="00213AFB" w:rsidP="009B6CA9">
      <w:pPr>
        <w:pStyle w:val="ListParagraph"/>
        <w:numPr>
          <w:ilvl w:val="1"/>
          <w:numId w:val="2"/>
        </w:numPr>
        <w:spacing w:after="40"/>
        <w:ind w:left="720" w:hanging="260"/>
        <w:rPr>
          <w:b/>
          <w:szCs w:val="22"/>
        </w:rPr>
      </w:pPr>
      <w:r w:rsidRPr="005949B4">
        <w:rPr>
          <w:b/>
          <w:bCs/>
          <w:lang w:val="fr-CA"/>
        </w:rPr>
        <w:t>naturelles</w:t>
      </w:r>
      <w:r w:rsidR="002B2FFE">
        <w:rPr>
          <w:b/>
          <w:bCs/>
          <w:lang w:val="fr-CA"/>
        </w:rPr>
        <w:t>/</w:t>
      </w:r>
      <w:r w:rsidR="002B2FFE" w:rsidRPr="002B2FFE">
        <w:rPr>
          <w:rFonts w:cs="Calibri"/>
          <w:b/>
        </w:rPr>
        <w:t xml:space="preserve"> </w:t>
      </w:r>
      <w:r w:rsidR="002B2FFE" w:rsidRPr="0086546F">
        <w:rPr>
          <w:rFonts w:cs="Calibri"/>
          <w:b/>
        </w:rPr>
        <w:t>found in nature</w:t>
      </w:r>
    </w:p>
    <w:p w14:paraId="72500C86" w14:textId="77777777" w:rsidR="00213AFB" w:rsidRPr="009B6CA9" w:rsidRDefault="00213AFB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b/>
          <w:bCs/>
          <w:lang w:val="fr-CA"/>
        </w:rPr>
        <w:t>La puissance</w:t>
      </w:r>
      <w:r w:rsidRPr="005949B4">
        <w:rPr>
          <w:lang w:val="fr-CA"/>
        </w:rPr>
        <w:t xml:space="preserve"> est le taux de transfert de l'énergie</w:t>
      </w:r>
      <w:r w:rsidR="009B6CA9">
        <w:rPr>
          <w:lang w:val="fr-CA"/>
        </w:rPr>
        <w:t>/</w:t>
      </w:r>
      <w:r w:rsidR="009B6CA9" w:rsidRPr="009B6CA9">
        <w:rPr>
          <w:rFonts w:cs="Calibri"/>
          <w:b/>
        </w:rPr>
        <w:t xml:space="preserve"> </w:t>
      </w:r>
      <w:r w:rsidR="009B6CA9" w:rsidRPr="0086546F">
        <w:rPr>
          <w:rFonts w:cs="Calibri"/>
          <w:b/>
        </w:rPr>
        <w:t xml:space="preserve">power </w:t>
      </w:r>
      <w:r w:rsidR="009B6CA9" w:rsidRPr="0086546F">
        <w:rPr>
          <w:rFonts w:cs="Calibri"/>
        </w:rPr>
        <w:t>– the rate at which energy is transferred</w:t>
      </w:r>
    </w:p>
    <w:p w14:paraId="03FD75C2" w14:textId="77777777" w:rsidR="00213AFB" w:rsidRPr="009B6CA9" w:rsidRDefault="00213AFB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lang w:val="fr-CA"/>
        </w:rPr>
        <w:t xml:space="preserve">Le </w:t>
      </w:r>
      <w:r w:rsidRPr="009B6CA9">
        <w:rPr>
          <w:b/>
          <w:lang w:val="fr-CA"/>
        </w:rPr>
        <w:t>cycle des roches</w:t>
      </w:r>
      <w:r w:rsidR="009B6CA9" w:rsidRPr="009B6CA9">
        <w:rPr>
          <w:b/>
          <w:lang w:val="fr-CA"/>
        </w:rPr>
        <w:t>/</w:t>
      </w:r>
      <w:r w:rsidR="009B6CA9" w:rsidRPr="009B6CA9">
        <w:rPr>
          <w:rFonts w:cs="Calibri"/>
          <w:b/>
        </w:rPr>
        <w:t xml:space="preserve"> the rock cycle</w:t>
      </w:r>
    </w:p>
    <w:p w14:paraId="2D9B375E" w14:textId="77777777" w:rsidR="00213AFB" w:rsidRPr="009B6CA9" w:rsidRDefault="00213AFB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lang w:val="fr-CA"/>
        </w:rPr>
        <w:t xml:space="preserve">Les types de </w:t>
      </w:r>
      <w:r w:rsidRPr="005949B4">
        <w:rPr>
          <w:b/>
          <w:bCs/>
          <w:lang w:val="fr-CA"/>
        </w:rPr>
        <w:t xml:space="preserve">matériaux du sol </w:t>
      </w:r>
      <w:r w:rsidRPr="005949B4">
        <w:rPr>
          <w:bCs/>
          <w:lang w:val="fr-CA"/>
        </w:rPr>
        <w:t>de la région</w:t>
      </w:r>
      <w:r w:rsidR="009B6CA9">
        <w:rPr>
          <w:bCs/>
          <w:lang w:val="fr-CA"/>
        </w:rPr>
        <w:t>/</w:t>
      </w:r>
      <w:r w:rsidR="009B6CA9" w:rsidRPr="009B6CA9">
        <w:rPr>
          <w:rFonts w:cs="Calibri"/>
        </w:rPr>
        <w:t xml:space="preserve"> </w:t>
      </w:r>
      <w:r w:rsidR="009B6CA9" w:rsidRPr="0086546F">
        <w:rPr>
          <w:rFonts w:cs="Calibri"/>
        </w:rPr>
        <w:t xml:space="preserve">local types of </w:t>
      </w:r>
      <w:r w:rsidR="009B6CA9" w:rsidRPr="0086546F">
        <w:rPr>
          <w:rFonts w:cs="Calibri"/>
          <w:b/>
        </w:rPr>
        <w:t>earth materials</w:t>
      </w:r>
    </w:p>
    <w:p w14:paraId="36A7EB37" w14:textId="77777777" w:rsidR="00213AFB" w:rsidRPr="009B6CA9" w:rsidRDefault="00213AFB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lang w:val="fr-CA"/>
        </w:rPr>
        <w:t xml:space="preserve">Les concepts </w:t>
      </w:r>
      <w:r w:rsidRPr="005949B4">
        <w:rPr>
          <w:b/>
          <w:bCs/>
          <w:lang w:val="fr-CA"/>
        </w:rPr>
        <w:t>d'interdépendance</w:t>
      </w:r>
      <w:r w:rsidRPr="005949B4">
        <w:rPr>
          <w:lang w:val="fr-CA"/>
        </w:rPr>
        <w:t xml:space="preserve"> dans l'enviro</w:t>
      </w:r>
      <w:r w:rsidR="009B6CA9">
        <w:rPr>
          <w:lang w:val="fr-CA"/>
        </w:rPr>
        <w:t>nnement des peuples autochtones/</w:t>
      </w:r>
      <w:r w:rsidR="009B6CA9" w:rsidRPr="009B6CA9">
        <w:rPr>
          <w:rFonts w:cs="Calibri"/>
        </w:rPr>
        <w:t xml:space="preserve"> </w:t>
      </w:r>
      <w:r w:rsidR="009B6CA9" w:rsidRPr="0086546F">
        <w:rPr>
          <w:rFonts w:cs="Calibri"/>
        </w:rPr>
        <w:t>First Peoples concepts of</w:t>
      </w:r>
      <w:r w:rsidR="009B6CA9" w:rsidRPr="0086546F">
        <w:rPr>
          <w:rFonts w:cs="Calibri"/>
          <w:b/>
        </w:rPr>
        <w:t xml:space="preserve"> interconnectedness</w:t>
      </w:r>
      <w:r w:rsidR="009B6CA9" w:rsidRPr="0086546F">
        <w:rPr>
          <w:rFonts w:cs="Calibri"/>
        </w:rPr>
        <w:t xml:space="preserve"> in the environment </w:t>
      </w:r>
    </w:p>
    <w:p w14:paraId="62F75D31" w14:textId="77777777" w:rsidR="00213AFB" w:rsidRPr="009B6CA9" w:rsidRDefault="00213AFB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lang w:val="fr-CA"/>
        </w:rPr>
        <w:t xml:space="preserve">La nature </w:t>
      </w:r>
      <w:r w:rsidRPr="009B6CA9">
        <w:rPr>
          <w:b/>
          <w:lang w:val="fr-CA"/>
        </w:rPr>
        <w:t>des pratiques durables pour les ressources</w:t>
      </w:r>
      <w:r w:rsidRPr="005949B4">
        <w:rPr>
          <w:lang w:val="fr-CA"/>
        </w:rPr>
        <w:t xml:space="preserve"> de la Colombie-Britannique</w:t>
      </w:r>
      <w:r w:rsidR="009B6CA9">
        <w:rPr>
          <w:lang w:val="fr-CA"/>
        </w:rPr>
        <w:t>/</w:t>
      </w:r>
      <w:r w:rsidR="009B6CA9" w:rsidRPr="009B6CA9">
        <w:rPr>
          <w:rFonts w:cs="Calibri"/>
        </w:rPr>
        <w:t xml:space="preserve"> </w:t>
      </w:r>
      <w:r w:rsidR="009B6CA9" w:rsidRPr="0086546F">
        <w:rPr>
          <w:rFonts w:cs="Calibri"/>
        </w:rPr>
        <w:t xml:space="preserve">the nature of </w:t>
      </w:r>
      <w:r w:rsidR="009B6CA9" w:rsidRPr="009B6CA9">
        <w:rPr>
          <w:rFonts w:cs="Calibri"/>
          <w:b/>
        </w:rPr>
        <w:t>sustainable practices around BC’s resources</w:t>
      </w:r>
    </w:p>
    <w:p w14:paraId="46BF1431" w14:textId="77777777" w:rsidR="00213AFB" w:rsidRPr="009B6CA9" w:rsidRDefault="00213AFB" w:rsidP="009B6CA9">
      <w:pPr>
        <w:pStyle w:val="ListParagraph1"/>
        <w:ind w:right="-1141"/>
        <w:rPr>
          <w:b/>
          <w:lang w:val="fr-CA"/>
        </w:rPr>
      </w:pPr>
      <w:r w:rsidRPr="00213AFB">
        <w:rPr>
          <w:lang w:val="fr-CA"/>
        </w:rPr>
        <w:t xml:space="preserve">Les </w:t>
      </w:r>
      <w:r w:rsidRPr="009B6CA9">
        <w:rPr>
          <w:b/>
          <w:lang w:val="fr-CA"/>
        </w:rPr>
        <w:t>connaissances des peuples autochtones</w:t>
      </w:r>
      <w:r w:rsidRPr="00213AFB">
        <w:rPr>
          <w:lang w:val="fr-CA"/>
        </w:rPr>
        <w:t xml:space="preserve"> en matière de pratiques durables</w:t>
      </w:r>
      <w:r w:rsidR="009B6CA9">
        <w:rPr>
          <w:lang w:val="fr-CA"/>
        </w:rPr>
        <w:t>/</w:t>
      </w:r>
      <w:r w:rsidR="009B6CA9" w:rsidRPr="009B6CA9">
        <w:rPr>
          <w:rFonts w:cs="Calibri"/>
        </w:rPr>
        <w:t xml:space="preserve"> </w:t>
      </w:r>
      <w:r w:rsidR="009B6CA9" w:rsidRPr="009B6CA9">
        <w:rPr>
          <w:rFonts w:cs="Calibri"/>
          <w:b/>
        </w:rPr>
        <w:t>First Peoples knowledge of sustainable practices</w:t>
      </w:r>
    </w:p>
    <w:p w14:paraId="2B766B27" w14:textId="77777777" w:rsidR="002B2FFE" w:rsidRPr="009B6CA9" w:rsidRDefault="002B2FFE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b/>
          <w:bCs/>
          <w:lang w:val="fr-CA"/>
        </w:rPr>
        <w:t>Les trois lois du mouvement de Newton</w:t>
      </w:r>
      <w:r w:rsidR="009B6CA9">
        <w:rPr>
          <w:b/>
          <w:bCs/>
          <w:lang w:val="fr-CA"/>
        </w:rPr>
        <w:t>/</w:t>
      </w:r>
      <w:r w:rsidR="009B6CA9" w:rsidRPr="009B6CA9">
        <w:rPr>
          <w:rFonts w:cs="Calibri"/>
          <w:b/>
        </w:rPr>
        <w:t xml:space="preserve"> </w:t>
      </w:r>
      <w:r w:rsidR="009B6CA9" w:rsidRPr="009D4500">
        <w:rPr>
          <w:rFonts w:cs="Calibri"/>
          <w:b/>
        </w:rPr>
        <w:t>Newton’s three laws of motion</w:t>
      </w:r>
    </w:p>
    <w:p w14:paraId="78F9785A" w14:textId="77777777" w:rsidR="002B2FFE" w:rsidRPr="009B6CA9" w:rsidRDefault="002B2FFE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bCs/>
          <w:lang w:val="fr-CA"/>
        </w:rPr>
        <w:t xml:space="preserve">Les effets des </w:t>
      </w:r>
      <w:r w:rsidRPr="005949B4">
        <w:rPr>
          <w:b/>
          <w:bCs/>
          <w:lang w:val="fr-CA"/>
        </w:rPr>
        <w:t>forces équilibrées et non équilibrées</w:t>
      </w:r>
      <w:r w:rsidR="009B6CA9" w:rsidRPr="009B6CA9">
        <w:rPr>
          <w:lang w:val="fr-CA"/>
        </w:rPr>
        <w:t xml:space="preserve"> </w:t>
      </w:r>
      <w:r w:rsidR="009B6CA9" w:rsidRPr="005949B4">
        <w:rPr>
          <w:lang w:val="fr-CA"/>
        </w:rPr>
        <w:t xml:space="preserve">dans les </w:t>
      </w:r>
      <w:r w:rsidR="009B6CA9" w:rsidRPr="005949B4">
        <w:rPr>
          <w:b/>
          <w:lang w:val="fr-CA"/>
        </w:rPr>
        <w:t>activités physiques quotidiennes</w:t>
      </w:r>
      <w:r w:rsidR="009B6CA9">
        <w:rPr>
          <w:lang w:val="fr-CA"/>
        </w:rPr>
        <w:t xml:space="preserve"> /</w:t>
      </w:r>
      <w:r w:rsidR="009B6CA9" w:rsidRPr="009B6CA9">
        <w:rPr>
          <w:rFonts w:cs="Calibri"/>
        </w:rPr>
        <w:t xml:space="preserve"> </w:t>
      </w:r>
      <w:r w:rsidR="009B6CA9" w:rsidRPr="009D4500">
        <w:rPr>
          <w:rFonts w:cs="Calibri"/>
        </w:rPr>
        <w:t>effects of</w:t>
      </w:r>
      <w:r w:rsidR="009B6CA9" w:rsidRPr="009D4500">
        <w:rPr>
          <w:rFonts w:cs="Calibri"/>
          <w:b/>
        </w:rPr>
        <w:t xml:space="preserve"> balanced and unbalanced forces</w:t>
      </w:r>
      <w:r w:rsidR="009B6CA9" w:rsidRPr="009D4500">
        <w:rPr>
          <w:rFonts w:cs="Calibri"/>
        </w:rPr>
        <w:t xml:space="preserve"> in </w:t>
      </w:r>
      <w:r w:rsidR="009B6CA9" w:rsidRPr="009D4500">
        <w:rPr>
          <w:rFonts w:cs="Calibri"/>
          <w:b/>
        </w:rPr>
        <w:t>daily physical activities</w:t>
      </w:r>
    </w:p>
    <w:p w14:paraId="158B15F3" w14:textId="77777777" w:rsidR="002B2FFE" w:rsidRPr="009B6CA9" w:rsidRDefault="002B2FFE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szCs w:val="22"/>
        </w:rPr>
      </w:pPr>
      <w:r w:rsidRPr="005949B4">
        <w:rPr>
          <w:b/>
          <w:bCs/>
          <w:lang w:val="fr-CA"/>
        </w:rPr>
        <w:t>La force de gravité</w:t>
      </w:r>
      <w:r>
        <w:rPr>
          <w:b/>
          <w:bCs/>
          <w:lang w:val="fr-CA"/>
        </w:rPr>
        <w:t>/</w:t>
      </w:r>
      <w:r w:rsidRPr="002B2FFE">
        <w:rPr>
          <w:rFonts w:cs="Calibri"/>
          <w:b/>
        </w:rPr>
        <w:t xml:space="preserve"> </w:t>
      </w:r>
      <w:r w:rsidRPr="009D4500">
        <w:rPr>
          <w:rFonts w:cs="Calibri"/>
          <w:b/>
        </w:rPr>
        <w:t>force of gravity</w:t>
      </w:r>
    </w:p>
    <w:p w14:paraId="13D5CB7E" w14:textId="77777777" w:rsidR="002B2FFE" w:rsidRPr="009B6CA9" w:rsidRDefault="002B2FFE" w:rsidP="009B6CA9">
      <w:pPr>
        <w:pStyle w:val="ListParagraph"/>
        <w:numPr>
          <w:ilvl w:val="0"/>
          <w:numId w:val="1"/>
        </w:numPr>
        <w:tabs>
          <w:tab w:val="clear" w:pos="3643"/>
          <w:tab w:val="num" w:pos="600"/>
        </w:tabs>
        <w:spacing w:after="40"/>
        <w:ind w:left="480"/>
        <w:rPr>
          <w:b/>
          <w:szCs w:val="22"/>
        </w:rPr>
      </w:pPr>
      <w:r w:rsidRPr="009B6CA9">
        <w:rPr>
          <w:b/>
          <w:lang w:val="fr-CA"/>
        </w:rPr>
        <w:t>L’échelle, la structure et l’âge de l’Univers/</w:t>
      </w:r>
      <w:r w:rsidRPr="009B6CA9">
        <w:rPr>
          <w:rFonts w:cs="Calibri"/>
          <w:b/>
          <w:bCs/>
          <w:lang w:eastAsia="en-US"/>
        </w:rPr>
        <w:t xml:space="preserve"> the overall scale, structure, and age of the universe</w:t>
      </w:r>
    </w:p>
    <w:p w14:paraId="0BEC6DCE" w14:textId="77777777" w:rsidR="00412039" w:rsidRPr="009B6CA9" w:rsidRDefault="002B2FFE" w:rsidP="009B6CA9">
      <w:pPr>
        <w:pStyle w:val="ListParagraph1"/>
        <w:ind w:right="-1141"/>
        <w:rPr>
          <w:lang w:val="fr-CA"/>
        </w:rPr>
      </w:pPr>
      <w:r w:rsidRPr="005949B4">
        <w:rPr>
          <w:lang w:val="fr-CA"/>
        </w:rPr>
        <w:t xml:space="preserve">La position, le mouvement et les </w:t>
      </w:r>
      <w:r w:rsidRPr="005949B4">
        <w:rPr>
          <w:b/>
          <w:bCs/>
          <w:lang w:val="fr-CA"/>
        </w:rPr>
        <w:t xml:space="preserve">composants de notre système solaire </w:t>
      </w:r>
      <w:r w:rsidRPr="005949B4">
        <w:rPr>
          <w:lang w:val="fr-CA"/>
        </w:rPr>
        <w:t>dans notre galaxie</w:t>
      </w:r>
      <w:r>
        <w:rPr>
          <w:lang w:val="fr-CA"/>
        </w:rPr>
        <w:t>/</w:t>
      </w:r>
      <w:r w:rsidRPr="002B2FFE">
        <w:rPr>
          <w:rFonts w:cs="Calibri"/>
          <w:bCs/>
          <w:lang w:eastAsia="en-US"/>
        </w:rPr>
        <w:t xml:space="preserve"> </w:t>
      </w:r>
      <w:r w:rsidRPr="009D4500">
        <w:rPr>
          <w:rFonts w:cs="Calibri"/>
          <w:bCs/>
          <w:lang w:eastAsia="en-US"/>
        </w:rPr>
        <w:t xml:space="preserve">the position, motion, and </w:t>
      </w:r>
      <w:r w:rsidRPr="009D4500">
        <w:rPr>
          <w:rFonts w:cs="Calibri"/>
          <w:b/>
          <w:bCs/>
          <w:lang w:eastAsia="en-US"/>
        </w:rPr>
        <w:t>components of our solar system</w:t>
      </w:r>
      <w:r w:rsidRPr="009D4500">
        <w:rPr>
          <w:rFonts w:cs="Calibri"/>
          <w:bCs/>
          <w:lang w:eastAsia="en-US"/>
        </w:rPr>
        <w:t xml:space="preserve"> in our galaxy</w:t>
      </w:r>
    </w:p>
    <w:p w14:paraId="083D20D3" w14:textId="77777777" w:rsidR="00412039" w:rsidRDefault="00412039" w:rsidP="00412039">
      <w:pPr>
        <w:ind w:right="-1141"/>
        <w:rPr>
          <w:u w:val="single"/>
          <w:lang w:val="fr-CA"/>
        </w:rPr>
      </w:pPr>
    </w:p>
    <w:p w14:paraId="2C20FFD7" w14:textId="77777777" w:rsidR="00412039" w:rsidRDefault="00412039">
      <w:pPr>
        <w:rPr>
          <w:u w:val="single"/>
          <w:lang w:val="fr-CA"/>
        </w:rPr>
      </w:pPr>
      <w:r>
        <w:rPr>
          <w:u w:val="single"/>
          <w:lang w:val="fr-CA"/>
        </w:rPr>
        <w:br w:type="page"/>
      </w:r>
    </w:p>
    <w:p w14:paraId="0903B5FF" w14:textId="77777777" w:rsidR="00213AFB" w:rsidRPr="009B6CA9" w:rsidRDefault="00213AFB" w:rsidP="00412039">
      <w:pPr>
        <w:ind w:right="-1141"/>
        <w:rPr>
          <w:b/>
          <w:sz w:val="28"/>
          <w:szCs w:val="28"/>
          <w:u w:val="single"/>
          <w:lang w:val="fr-CA"/>
        </w:rPr>
      </w:pPr>
      <w:r w:rsidRPr="009B6CA9">
        <w:rPr>
          <w:b/>
          <w:sz w:val="28"/>
          <w:szCs w:val="28"/>
          <w:u w:val="single"/>
          <w:lang w:val="fr-CA"/>
        </w:rPr>
        <w:lastRenderedPageBreak/>
        <w:t>Les Questions possible</w:t>
      </w:r>
      <w:r w:rsidR="00412039" w:rsidRPr="009B6CA9">
        <w:rPr>
          <w:b/>
          <w:sz w:val="28"/>
          <w:szCs w:val="28"/>
          <w:u w:val="single"/>
          <w:lang w:val="fr-CA"/>
        </w:rPr>
        <w:t>s/ Possible questions</w:t>
      </w:r>
      <w:r w:rsidRPr="009B6CA9">
        <w:rPr>
          <w:b/>
          <w:sz w:val="28"/>
          <w:szCs w:val="28"/>
          <w:u w:val="single"/>
          <w:lang w:val="fr-CA"/>
        </w:rPr>
        <w:t> :</w:t>
      </w:r>
    </w:p>
    <w:p w14:paraId="6E69B7C6" w14:textId="6ECDB6BA" w:rsidR="00213AFB" w:rsidRPr="005949B4" w:rsidRDefault="00213AFB" w:rsidP="00412039">
      <w:pPr>
        <w:pStyle w:val="TableHeader"/>
        <w:spacing w:before="80"/>
        <w:ind w:right="-1141"/>
        <w:rPr>
          <w:rFonts w:ascii="Times" w:hAnsi="Times" w:cs="Times"/>
          <w:b w:val="0"/>
          <w:bCs/>
          <w:szCs w:val="20"/>
          <w:lang w:val="fr-CA"/>
        </w:rPr>
      </w:pPr>
      <w:r w:rsidRPr="005949B4">
        <w:rPr>
          <w:rFonts w:cs="Arial"/>
          <w:bCs/>
          <w:lang w:val="fr-CA"/>
        </w:rPr>
        <w:t>Les organismes multicellulaires possèdent des systèmes d’organes qui leur permettent de survivre</w:t>
      </w:r>
      <w:r w:rsidR="009240CE">
        <w:rPr>
          <w:rFonts w:cs="Arial"/>
          <w:bCs/>
          <w:lang w:val="fr-CA"/>
        </w:rPr>
        <w:t xml:space="preserve">, </w:t>
      </w:r>
      <w:r w:rsidR="009240CE" w:rsidRPr="005949B4">
        <w:rPr>
          <w:lang w:val="fr-CA"/>
        </w:rPr>
        <w:t>de se reproduire</w:t>
      </w:r>
      <w:r w:rsidRPr="005949B4">
        <w:rPr>
          <w:rFonts w:cs="Arial"/>
          <w:bCs/>
          <w:lang w:val="fr-CA"/>
        </w:rPr>
        <w:t xml:space="preserve"> et d’interagir dans leur environnement.</w:t>
      </w:r>
      <w:r w:rsidR="0001655C">
        <w:rPr>
          <w:rFonts w:cs="Arial"/>
          <w:bCs/>
          <w:lang w:val="fr-CA"/>
        </w:rPr>
        <w:t xml:space="preserve"> Multi-cellular organisms have organ systems that allow them to survive</w:t>
      </w:r>
      <w:r w:rsidR="009240CE">
        <w:rPr>
          <w:rFonts w:cs="Arial"/>
          <w:bCs/>
          <w:lang w:val="fr-CA"/>
        </w:rPr>
        <w:t>, reproduce</w:t>
      </w:r>
      <w:r w:rsidR="0001655C">
        <w:rPr>
          <w:rFonts w:cs="Arial"/>
          <w:bCs/>
          <w:lang w:val="fr-CA"/>
        </w:rPr>
        <w:t xml:space="preserve"> and interact with their environment. </w:t>
      </w:r>
    </w:p>
    <w:p w14:paraId="68BC1359" w14:textId="10463407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Comment les systèmes d'organes interagissent-ils entre eux?</w:t>
      </w:r>
      <w:r w:rsidR="0001655C">
        <w:rPr>
          <w:lang w:val="fr-CA"/>
        </w:rPr>
        <w:t xml:space="preserve"> How do these organ systems interact between themselves?</w:t>
      </w:r>
    </w:p>
    <w:p w14:paraId="123F373E" w14:textId="70469A20" w:rsidR="00213AFB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Comment les systèmes d'organes interagissent-ils avec l’environnement pour satisfaire les besoins fondamentaux?</w:t>
      </w:r>
      <w:r w:rsidR="0001655C">
        <w:rPr>
          <w:lang w:val="fr-CA"/>
        </w:rPr>
        <w:t xml:space="preserve"> How do these organ systems interact with the environment to satifsy their basic needs?</w:t>
      </w:r>
    </w:p>
    <w:p w14:paraId="29A07C6A" w14:textId="368AC7AE" w:rsidR="009240CE" w:rsidRPr="005949B4" w:rsidRDefault="009240CE" w:rsidP="009240CE">
      <w:pPr>
        <w:pStyle w:val="ListParagraph1"/>
        <w:rPr>
          <w:lang w:val="fr-CA"/>
        </w:rPr>
      </w:pPr>
      <w:r w:rsidRPr="005949B4">
        <w:rPr>
          <w:lang w:val="fr-CA"/>
        </w:rPr>
        <w:t>En quoi les systèmes internes sont-ils essentiels à la survie?</w:t>
      </w:r>
      <w:r>
        <w:rPr>
          <w:lang w:val="fr-CA"/>
        </w:rPr>
        <w:t xml:space="preserve"> How are internal systems essential for survival?</w:t>
      </w:r>
    </w:p>
    <w:p w14:paraId="63B875C4" w14:textId="1BF8B554" w:rsidR="009240CE" w:rsidRPr="009240CE" w:rsidRDefault="009240CE" w:rsidP="009240CE">
      <w:pPr>
        <w:pStyle w:val="ListParagraph1"/>
        <w:rPr>
          <w:lang w:val="fr-CA"/>
        </w:rPr>
      </w:pPr>
      <w:r w:rsidRPr="005949B4">
        <w:rPr>
          <w:lang w:val="fr-CA"/>
        </w:rPr>
        <w:t>De quoi les systèmes de ton corps ont-ils besoin pour assurer ta survie?</w:t>
      </w:r>
      <w:r>
        <w:rPr>
          <w:lang w:val="fr-CA"/>
        </w:rPr>
        <w:t xml:space="preserve"> What does our body need in order to survive?</w:t>
      </w:r>
    </w:p>
    <w:p w14:paraId="4FDB42DA" w14:textId="77777777" w:rsidR="009240CE" w:rsidRPr="005949B4" w:rsidRDefault="009240CE" w:rsidP="009240CE">
      <w:pPr>
        <w:pStyle w:val="ListParagraph1"/>
        <w:numPr>
          <w:ilvl w:val="0"/>
          <w:numId w:val="0"/>
        </w:numPr>
        <w:spacing w:after="40"/>
        <w:ind w:left="240" w:right="-1141"/>
        <w:rPr>
          <w:lang w:val="fr-CA"/>
        </w:rPr>
      </w:pPr>
    </w:p>
    <w:p w14:paraId="1E370D4F" w14:textId="707DBCAC" w:rsidR="00213AFB" w:rsidRPr="005949B4" w:rsidRDefault="00213AFB" w:rsidP="00412039">
      <w:pPr>
        <w:pStyle w:val="TableHeader"/>
        <w:spacing w:before="80"/>
        <w:ind w:right="-1141"/>
        <w:rPr>
          <w:rFonts w:cs="Arial"/>
          <w:bCs/>
          <w:i/>
          <w:iCs/>
          <w:lang w:val="fr-CA"/>
        </w:rPr>
      </w:pPr>
      <w:r w:rsidRPr="005949B4">
        <w:rPr>
          <w:rFonts w:cs="Arial"/>
          <w:bCs/>
          <w:lang w:val="fr-CA"/>
        </w:rPr>
        <w:t xml:space="preserve">Les solutions sont homogènes. </w:t>
      </w:r>
      <w:r w:rsidR="009240CE">
        <w:rPr>
          <w:rFonts w:cs="Arial"/>
          <w:bCs/>
          <w:lang w:val="fr-CA"/>
        </w:rPr>
        <w:t>Solutions are homogeneous</w:t>
      </w:r>
    </w:p>
    <w:p w14:paraId="410643A0" w14:textId="22BC00DB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En quoi les solutions sont-elles homogènes?</w:t>
      </w:r>
      <w:r w:rsidR="009240CE">
        <w:rPr>
          <w:lang w:val="fr-CA"/>
        </w:rPr>
        <w:t xml:space="preserve"> How are they homogeneous?</w:t>
      </w:r>
    </w:p>
    <w:p w14:paraId="285D263F" w14:textId="21799A77" w:rsidR="00213AFB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Quelles sont leurs utilisations?</w:t>
      </w:r>
      <w:r w:rsidR="009240CE">
        <w:rPr>
          <w:lang w:val="fr-CA"/>
        </w:rPr>
        <w:t xml:space="preserve"> What are some real-world uses?</w:t>
      </w:r>
    </w:p>
    <w:p w14:paraId="1AFC2CCB" w14:textId="076BBB9B" w:rsidR="009240CE" w:rsidRPr="005949B4" w:rsidRDefault="009240CE" w:rsidP="009240CE">
      <w:pPr>
        <w:pStyle w:val="TableHeader"/>
        <w:rPr>
          <w:lang w:val="fr-CA"/>
        </w:rPr>
      </w:pPr>
      <w:r w:rsidRPr="005949B4">
        <w:rPr>
          <w:lang w:val="fr-CA"/>
        </w:rPr>
        <w:t>Les matériaux de tous les jours sont souvent des mélanges.</w:t>
      </w:r>
      <w:r>
        <w:rPr>
          <w:lang w:val="fr-CA"/>
        </w:rPr>
        <w:t xml:space="preserve"> Everyday materials are often mixtures.</w:t>
      </w:r>
    </w:p>
    <w:p w14:paraId="574F38BE" w14:textId="4B08EEC4" w:rsidR="009240CE" w:rsidRPr="005949B4" w:rsidRDefault="009240CE" w:rsidP="009240CE">
      <w:pPr>
        <w:pStyle w:val="ListParagraph1"/>
        <w:rPr>
          <w:lang w:val="fr-CA"/>
        </w:rPr>
      </w:pPr>
      <w:r w:rsidRPr="005949B4">
        <w:rPr>
          <w:lang w:val="fr-CA"/>
        </w:rPr>
        <w:t>Qu'est-ce qu'un mélange hétérogène?</w:t>
      </w:r>
      <w:r>
        <w:rPr>
          <w:lang w:val="fr-CA"/>
        </w:rPr>
        <w:t xml:space="preserve"> What is a heterogeneous mixture?</w:t>
      </w:r>
    </w:p>
    <w:p w14:paraId="1540B86D" w14:textId="30BCBDA8" w:rsidR="009240CE" w:rsidRPr="005949B4" w:rsidRDefault="009240CE" w:rsidP="009240CE">
      <w:pPr>
        <w:pStyle w:val="ListParagraph1"/>
        <w:rPr>
          <w:lang w:val="fr-CA"/>
        </w:rPr>
      </w:pPr>
      <w:r w:rsidRPr="005949B4">
        <w:rPr>
          <w:lang w:val="fr-CA"/>
        </w:rPr>
        <w:t>Comment les mélanges peuvent-ils être séparés?</w:t>
      </w:r>
      <w:r>
        <w:rPr>
          <w:lang w:val="fr-CA"/>
        </w:rPr>
        <w:t xml:space="preserve"> How can mixtures be separated?</w:t>
      </w:r>
    </w:p>
    <w:p w14:paraId="52A18F1D" w14:textId="77777777" w:rsidR="009240CE" w:rsidRPr="005949B4" w:rsidRDefault="009240CE" w:rsidP="009240CE">
      <w:pPr>
        <w:pStyle w:val="ListParagraph1"/>
        <w:numPr>
          <w:ilvl w:val="0"/>
          <w:numId w:val="0"/>
        </w:numPr>
        <w:spacing w:after="40"/>
        <w:ind w:left="240" w:right="-1141"/>
        <w:rPr>
          <w:lang w:val="fr-CA"/>
        </w:rPr>
      </w:pPr>
    </w:p>
    <w:p w14:paraId="1890FF8D" w14:textId="512796F4" w:rsidR="00213AFB" w:rsidRPr="005949B4" w:rsidRDefault="00213AFB" w:rsidP="00412039">
      <w:pPr>
        <w:pStyle w:val="TableHeader"/>
        <w:spacing w:before="80"/>
        <w:ind w:right="-1141"/>
        <w:rPr>
          <w:rFonts w:cs="Arial"/>
          <w:bCs/>
          <w:i/>
          <w:iCs/>
          <w:lang w:val="fr-CA"/>
        </w:rPr>
      </w:pPr>
      <w:r w:rsidRPr="005949B4">
        <w:rPr>
          <w:rFonts w:cs="Arial"/>
          <w:bCs/>
          <w:lang w:val="fr-CA"/>
        </w:rPr>
        <w:t>Une machine est un appareil qui transfère la force et l’énergie.</w:t>
      </w:r>
      <w:r w:rsidR="009240CE">
        <w:rPr>
          <w:rFonts w:cs="Arial"/>
          <w:bCs/>
          <w:lang w:val="fr-CA"/>
        </w:rPr>
        <w:t xml:space="preserve"> A machine is an object that transfers force and energy.</w:t>
      </w:r>
    </w:p>
    <w:p w14:paraId="0DA894B3" w14:textId="76D6F2AB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Comment les machines (naturelles et fabriquées) transfèrent-elles la force et l'énergie?</w:t>
      </w:r>
      <w:r w:rsidR="009240CE">
        <w:rPr>
          <w:lang w:val="fr-CA"/>
        </w:rPr>
        <w:t xml:space="preserve"> How do machines do this?</w:t>
      </w:r>
    </w:p>
    <w:p w14:paraId="175D4DA7" w14:textId="2F2876C5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Quelles machines naturelles peux-tu observer dans ta région?</w:t>
      </w:r>
      <w:r w:rsidR="009240CE">
        <w:rPr>
          <w:lang w:val="fr-CA"/>
        </w:rPr>
        <w:t xml:space="preserve"> What natural machines can you observe in our region?</w:t>
      </w:r>
    </w:p>
    <w:p w14:paraId="7178C31A" w14:textId="2FF13952" w:rsidR="00213AFB" w:rsidRPr="005949B4" w:rsidRDefault="00213AFB" w:rsidP="00412039">
      <w:pPr>
        <w:pStyle w:val="TableHeader"/>
        <w:spacing w:before="80"/>
        <w:ind w:right="-1141"/>
        <w:rPr>
          <w:rFonts w:cs="Arial"/>
          <w:bCs/>
          <w:i/>
          <w:iCs/>
          <w:lang w:val="fr-CA"/>
        </w:rPr>
      </w:pPr>
      <w:r w:rsidRPr="005949B4">
        <w:rPr>
          <w:rFonts w:cs="Arial"/>
          <w:bCs/>
          <w:lang w:val="fr-CA"/>
        </w:rPr>
        <w:t>À mesure qu'ils progressent dans le cycle des roches, les matériaux du sol se transforment et peuvent être utilisés comme ressources naturelles.</w:t>
      </w:r>
      <w:r w:rsidR="009240CE">
        <w:rPr>
          <w:rFonts w:cs="Arial"/>
          <w:bCs/>
          <w:lang w:val="fr-CA"/>
        </w:rPr>
        <w:t xml:space="preserve"> Throughout the rock cycle, material is transformed and can be used as a natural resource</w:t>
      </w:r>
    </w:p>
    <w:p w14:paraId="40E1A891" w14:textId="4CEF97ED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Comment interagit-on avec l'eau, les roches, les minéraux, les sols et les plantes?</w:t>
      </w:r>
      <w:r w:rsidR="009240CE">
        <w:rPr>
          <w:lang w:val="fr-CA"/>
        </w:rPr>
        <w:t xml:space="preserve"> How do water, rocks, minerals and sois interact with plants?</w:t>
      </w:r>
    </w:p>
    <w:p w14:paraId="2C0CA0B6" w14:textId="1EA43677" w:rsidR="00213AFB" w:rsidRPr="005949B4" w:rsidRDefault="00213AFB" w:rsidP="00412039">
      <w:pPr>
        <w:pStyle w:val="ListParagraph1"/>
        <w:spacing w:after="40"/>
        <w:ind w:right="-1141"/>
        <w:rPr>
          <w:lang w:val="fr-CA"/>
        </w:rPr>
      </w:pPr>
      <w:r w:rsidRPr="005949B4">
        <w:rPr>
          <w:lang w:val="fr-CA"/>
        </w:rPr>
        <w:t>Pourquoi peut-on dire que la Terre est un système matériel fermé?</w:t>
      </w:r>
      <w:r w:rsidR="009240CE">
        <w:rPr>
          <w:lang w:val="fr-CA"/>
        </w:rPr>
        <w:t xml:space="preserve"> Why do we say that earth is a closed system?</w:t>
      </w:r>
    </w:p>
    <w:p w14:paraId="7B7E3E61" w14:textId="38595941" w:rsidR="00412039" w:rsidRDefault="00213AFB" w:rsidP="00412039">
      <w:pPr>
        <w:ind w:right="-1141"/>
        <w:rPr>
          <w:b/>
          <w:lang w:val="fr-CA"/>
        </w:rPr>
      </w:pPr>
      <w:r w:rsidRPr="00213AFB">
        <w:rPr>
          <w:b/>
          <w:lang w:val="fr-CA"/>
        </w:rPr>
        <w:t>Comment pouvons-nous être des gardiens de notre environnement?</w:t>
      </w:r>
      <w:r w:rsidR="009240CE">
        <w:rPr>
          <w:b/>
          <w:lang w:val="fr-CA"/>
        </w:rPr>
        <w:t xml:space="preserve"> How can we be guardians of our environment?</w:t>
      </w:r>
    </w:p>
    <w:p w14:paraId="010A9BE9" w14:textId="656C7A3E" w:rsidR="00412039" w:rsidRPr="005949B4" w:rsidRDefault="00412039" w:rsidP="00412039">
      <w:pPr>
        <w:pStyle w:val="TableHeader"/>
        <w:rPr>
          <w:lang w:val="fr-CA"/>
        </w:rPr>
      </w:pPr>
      <w:r w:rsidRPr="005949B4">
        <w:rPr>
          <w:lang w:val="fr-CA"/>
        </w:rPr>
        <w:t>Les trois lois du mouvement de Newton décrivent la relation entre la force et le mouvement.</w:t>
      </w:r>
      <w:r w:rsidR="009240CE">
        <w:rPr>
          <w:lang w:val="fr-CA"/>
        </w:rPr>
        <w:t xml:space="preserve"> Newton’s 3 laws describe the relationship between force and movement.</w:t>
      </w:r>
    </w:p>
    <w:p w14:paraId="0F0BEE3F" w14:textId="18A420DC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lang w:val="fr-CA"/>
        </w:rPr>
        <w:t>Quelle est la différence entre un mouvement provoqué par des forces équilibrées et un mouvement provoqué par des forces non équilibrées?</w:t>
      </w:r>
      <w:r w:rsidR="009240CE">
        <w:rPr>
          <w:lang w:val="fr-CA"/>
        </w:rPr>
        <w:t xml:space="preserve"> What is the difference between balanced and unbalanced forces? </w:t>
      </w:r>
    </w:p>
    <w:p w14:paraId="57BFADFE" w14:textId="7D9D138B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lang w:val="fr-CA"/>
        </w:rPr>
        <w:t>Observes-tu des forces équilibrées et des forces non équilibrées dans ton quotidien et dans tes activités?</w:t>
      </w:r>
      <w:r w:rsidR="009240CE">
        <w:rPr>
          <w:lang w:val="fr-CA"/>
        </w:rPr>
        <w:t xml:space="preserve"> Which balanced and unbalanced forces can you observe in daily physical activities?</w:t>
      </w:r>
    </w:p>
    <w:p w14:paraId="6F82DD13" w14:textId="0646D72A" w:rsidR="00412039" w:rsidRPr="005949B4" w:rsidRDefault="00412039" w:rsidP="00412039">
      <w:pPr>
        <w:pStyle w:val="TableHeader"/>
        <w:rPr>
          <w:lang w:val="fr-CA"/>
        </w:rPr>
      </w:pPr>
      <w:r w:rsidRPr="005949B4">
        <w:rPr>
          <w:lang w:val="fr-CA"/>
        </w:rPr>
        <w:t>Notre système solaire fait partie de la Voie lactée, qui est une galaxie parmi des milliards d’autres dans l’Univers.</w:t>
      </w:r>
      <w:r w:rsidR="009240CE">
        <w:rPr>
          <w:lang w:val="fr-CA"/>
        </w:rPr>
        <w:t xml:space="preserve"> Our solar system is part of the Milky Way galaxy and billions of other galaxies in the universe. </w:t>
      </w:r>
    </w:p>
    <w:p w14:paraId="0A68045D" w14:textId="66B92D4A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lang w:val="fr-CA"/>
        </w:rPr>
        <w:t>Quelles sont les relations entre la Terre et le reste de l’Univers?</w:t>
      </w:r>
      <w:r w:rsidR="009240CE">
        <w:rPr>
          <w:lang w:val="fr-CA"/>
        </w:rPr>
        <w:t xml:space="preserve"> What are the relationships between the Earth and the rest of the Universe?</w:t>
      </w:r>
    </w:p>
    <w:p w14:paraId="537C0AF9" w14:textId="2EB73BFC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lang w:val="fr-CA"/>
        </w:rPr>
        <w:t>Qu'est-ce qu'un environnement extrême?</w:t>
      </w:r>
      <w:r w:rsidR="009240CE">
        <w:rPr>
          <w:lang w:val="fr-CA"/>
        </w:rPr>
        <w:t xml:space="preserve"> What is an extr</w:t>
      </w:r>
      <w:r w:rsidR="006A6CE1">
        <w:rPr>
          <w:lang w:val="fr-CA"/>
        </w:rPr>
        <w:t>e</w:t>
      </w:r>
      <w:r w:rsidR="009240CE">
        <w:rPr>
          <w:lang w:val="fr-CA"/>
        </w:rPr>
        <w:t>me environment?</w:t>
      </w:r>
    </w:p>
    <w:p w14:paraId="58BDCC38" w14:textId="757BA4A9" w:rsidR="00412039" w:rsidRPr="009240CE" w:rsidRDefault="009240CE" w:rsidP="009240CE">
      <w:pPr>
        <w:pStyle w:val="ListParagraph"/>
        <w:numPr>
          <w:ilvl w:val="0"/>
          <w:numId w:val="4"/>
        </w:numPr>
        <w:ind w:right="-1141"/>
        <w:rPr>
          <w:szCs w:val="20"/>
          <w:lang w:val="fr-CA"/>
        </w:rPr>
      </w:pPr>
      <w:r>
        <w:rPr>
          <w:szCs w:val="20"/>
          <w:lang w:val="fr-CA"/>
        </w:rPr>
        <w:t xml:space="preserve"> </w:t>
      </w:r>
      <w:r w:rsidR="00412039" w:rsidRPr="009240CE">
        <w:rPr>
          <w:szCs w:val="20"/>
          <w:lang w:val="fr-CA"/>
        </w:rPr>
        <w:t>Quels environnements extrêmes y a-t-il sur la Terre ou dans notre galaxie?</w:t>
      </w:r>
      <w:r>
        <w:rPr>
          <w:szCs w:val="20"/>
          <w:lang w:val="fr-CA"/>
        </w:rPr>
        <w:t xml:space="preserve"> What extreme environments are found </w:t>
      </w:r>
      <w:r w:rsidR="007A2981">
        <w:rPr>
          <w:szCs w:val="20"/>
          <w:lang w:val="fr-CA"/>
        </w:rPr>
        <w:t>on earth or in our galaxy?</w:t>
      </w:r>
    </w:p>
    <w:p w14:paraId="0450716A" w14:textId="77777777" w:rsidR="009B6CA9" w:rsidRDefault="009B6CA9">
      <w:pPr>
        <w:rPr>
          <w:b/>
          <w:lang w:val="fr-CA"/>
        </w:rPr>
      </w:pPr>
      <w:r>
        <w:rPr>
          <w:b/>
          <w:lang w:val="fr-CA"/>
        </w:rPr>
        <w:br w:type="page"/>
      </w:r>
      <w:bookmarkStart w:id="0" w:name="_GoBack"/>
      <w:bookmarkEnd w:id="0"/>
    </w:p>
    <w:p w14:paraId="1D1BA6A8" w14:textId="77777777" w:rsidR="00412039" w:rsidRDefault="00412039" w:rsidP="00412039">
      <w:pPr>
        <w:ind w:right="-1141"/>
        <w:rPr>
          <w:b/>
          <w:lang w:val="fr-CA"/>
        </w:rPr>
      </w:pPr>
    </w:p>
    <w:p w14:paraId="48D548E2" w14:textId="77777777" w:rsidR="00412039" w:rsidRDefault="00412039" w:rsidP="00412039">
      <w:pPr>
        <w:ind w:right="-1141"/>
        <w:rPr>
          <w:b/>
          <w:lang w:val="fr-CA"/>
        </w:rPr>
      </w:pPr>
      <w:r>
        <w:rPr>
          <w:b/>
          <w:lang w:val="fr-CA"/>
        </w:rPr>
        <w:t>Approfondissements</w:t>
      </w:r>
    </w:p>
    <w:p w14:paraId="3959D560" w14:textId="77777777" w:rsidR="00412039" w:rsidRPr="005949B4" w:rsidRDefault="00412039" w:rsidP="00412039">
      <w:pPr>
        <w:pStyle w:val="ListParagraph1"/>
        <w:spacing w:before="120"/>
        <w:rPr>
          <w:lang w:val="fr-CA"/>
        </w:rPr>
      </w:pPr>
      <w:r w:rsidRPr="005949B4">
        <w:rPr>
          <w:b/>
          <w:bCs/>
          <w:lang w:val="fr-CA"/>
        </w:rPr>
        <w:t xml:space="preserve">Système digestif : </w:t>
      </w:r>
      <w:r w:rsidRPr="005949B4">
        <w:rPr>
          <w:lang w:val="fr-CA"/>
        </w:rPr>
        <w:t>bouche, estomac, intestins, etc.</w:t>
      </w:r>
    </w:p>
    <w:p w14:paraId="465BA475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Système musculosquelettique :</w:t>
      </w:r>
      <w:r w:rsidRPr="005949B4">
        <w:rPr>
          <w:lang w:val="fr-CA"/>
        </w:rPr>
        <w:t xml:space="preserve"> muscles et os</w:t>
      </w:r>
    </w:p>
    <w:p w14:paraId="44C0FB83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 xml:space="preserve">Système respiratoire : </w:t>
      </w:r>
      <w:r w:rsidRPr="005949B4">
        <w:rPr>
          <w:lang w:val="fr-CA"/>
        </w:rPr>
        <w:t>trachée, poumons et diaphragme</w:t>
      </w:r>
    </w:p>
    <w:p w14:paraId="3A7DB6B8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Système circulatoire :</w:t>
      </w:r>
      <w:r w:rsidRPr="005949B4">
        <w:rPr>
          <w:lang w:val="fr-CA"/>
        </w:rPr>
        <w:t xml:space="preserve"> cœur, sang, vaisseaux sanguins</w:t>
      </w:r>
    </w:p>
    <w:p w14:paraId="03D77A6D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Solutions et solubilité :</w:t>
      </w:r>
    </w:p>
    <w:p w14:paraId="7C80694E" w14:textId="77777777" w:rsidR="00412039" w:rsidRPr="005949B4" w:rsidRDefault="00412039" w:rsidP="00412039">
      <w:pPr>
        <w:pStyle w:val="ListParagraphindent"/>
        <w:rPr>
          <w:b/>
          <w:bCs w:val="0"/>
          <w:lang w:val="fr-CA"/>
        </w:rPr>
      </w:pPr>
      <w:r w:rsidRPr="005949B4">
        <w:rPr>
          <w:lang w:val="fr-CA"/>
        </w:rPr>
        <w:t>solutions (p. ex. jus de pomme, café) pouvant être séparées par distillation, évaporation ou cristallisation</w:t>
      </w:r>
    </w:p>
    <w:p w14:paraId="6554E100" w14:textId="77777777" w:rsidR="00412039" w:rsidRPr="005949B4" w:rsidRDefault="00412039" w:rsidP="00412039">
      <w:pPr>
        <w:pStyle w:val="ListParagraphindent"/>
        <w:rPr>
          <w:b/>
          <w:bCs w:val="0"/>
          <w:lang w:val="fr-CA"/>
        </w:rPr>
      </w:pPr>
      <w:r w:rsidRPr="005949B4">
        <w:rPr>
          <w:lang w:val="fr-CA"/>
        </w:rPr>
        <w:t>solubilité des solides, des liquides et des gaz (p. ex. sel [solide], miel [liquide], dioxyde de carbone [gaz dans l’eau pétillante])</w:t>
      </w:r>
    </w:p>
    <w:p w14:paraId="0448AD06" w14:textId="77777777" w:rsidR="00412039" w:rsidRPr="005949B4" w:rsidRDefault="00412039" w:rsidP="00412039">
      <w:pPr>
        <w:pStyle w:val="ListParagraphindent"/>
        <w:rPr>
          <w:b/>
          <w:bCs w:val="0"/>
          <w:lang w:val="fr-CA"/>
        </w:rPr>
      </w:pPr>
      <w:r w:rsidRPr="005949B4">
        <w:rPr>
          <w:lang w:val="fr-CA"/>
        </w:rPr>
        <w:t>propriétés des solutions : concentration, pH, etc.</w:t>
      </w:r>
    </w:p>
    <w:p w14:paraId="7322617E" w14:textId="77777777" w:rsidR="00412039" w:rsidRPr="009B6CA9" w:rsidRDefault="00412039" w:rsidP="00412039">
      <w:pPr>
        <w:pStyle w:val="ListParagraphindent"/>
        <w:rPr>
          <w:b/>
          <w:bCs w:val="0"/>
          <w:lang w:val="fr-CA"/>
        </w:rPr>
      </w:pPr>
      <w:r w:rsidRPr="005949B4">
        <w:rPr>
          <w:lang w:val="fr-CA"/>
        </w:rPr>
        <w:t>dissolution : processus de formation d’une solution</w:t>
      </w:r>
    </w:p>
    <w:p w14:paraId="09032653" w14:textId="77777777" w:rsidR="009B6CA9" w:rsidRPr="005949B4" w:rsidRDefault="009B6CA9" w:rsidP="009B6CA9">
      <w:pPr>
        <w:pStyle w:val="TableHeader"/>
        <w:rPr>
          <w:lang w:val="fr-CA"/>
        </w:rPr>
      </w:pPr>
      <w:r w:rsidRPr="005949B4">
        <w:rPr>
          <w:lang w:val="fr-CA"/>
        </w:rPr>
        <w:t>Les matériaux de tous les jours sont souvent des mélanges.</w:t>
      </w:r>
    </w:p>
    <w:p w14:paraId="58E1E1E4" w14:textId="77777777" w:rsidR="009B6CA9" w:rsidRPr="005949B4" w:rsidRDefault="009B6CA9" w:rsidP="009B6CA9">
      <w:pPr>
        <w:pStyle w:val="ListParagraph1"/>
        <w:numPr>
          <w:ilvl w:val="0"/>
          <w:numId w:val="2"/>
        </w:numPr>
        <w:rPr>
          <w:lang w:val="fr-CA"/>
        </w:rPr>
      </w:pPr>
      <w:r w:rsidRPr="005949B4">
        <w:rPr>
          <w:lang w:val="fr-CA"/>
        </w:rPr>
        <w:t>Qu'est-ce qu'un mélange hétérogène?</w:t>
      </w:r>
    </w:p>
    <w:p w14:paraId="6CA3DA51" w14:textId="77777777" w:rsidR="009B6CA9" w:rsidRPr="009B6CA9" w:rsidRDefault="009B6CA9" w:rsidP="009B6CA9">
      <w:pPr>
        <w:pStyle w:val="ListParagraph1"/>
        <w:numPr>
          <w:ilvl w:val="0"/>
          <w:numId w:val="2"/>
        </w:numPr>
        <w:rPr>
          <w:lang w:val="fr-CA"/>
        </w:rPr>
      </w:pPr>
      <w:r w:rsidRPr="005949B4">
        <w:rPr>
          <w:lang w:val="fr-CA"/>
        </w:rPr>
        <w:t>Comment les mé</w:t>
      </w:r>
      <w:r>
        <w:rPr>
          <w:lang w:val="fr-CA"/>
        </w:rPr>
        <w:t>langes peuvent-ils être séparés?</w:t>
      </w:r>
    </w:p>
    <w:p w14:paraId="64FB443E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Machines simples :</w:t>
      </w:r>
      <w:r w:rsidRPr="005949B4">
        <w:rPr>
          <w:lang w:val="fr-CA"/>
        </w:rPr>
        <w:t xml:space="preserve"> levier, coin, plan incliné, roue et essieu, poulie, vis</w:t>
      </w:r>
    </w:p>
    <w:p w14:paraId="1675F13E" w14:textId="77777777" w:rsidR="00412039" w:rsidRPr="005949B4" w:rsidRDefault="00412039" w:rsidP="00412039">
      <w:pPr>
        <w:pStyle w:val="ListParagraph1"/>
        <w:rPr>
          <w:b/>
          <w:bCs/>
          <w:lang w:val="fr-CA"/>
        </w:rPr>
      </w:pPr>
      <w:r w:rsidRPr="005949B4">
        <w:rPr>
          <w:b/>
          <w:bCs/>
          <w:lang w:val="fr-CA"/>
        </w:rPr>
        <w:t>Effets des forces :</w:t>
      </w:r>
      <w:r w:rsidRPr="005949B4">
        <w:rPr>
          <w:lang w:val="fr-CA"/>
        </w:rPr>
        <w:t xml:space="preserve"> p. ex. changement de direction, démultiplication</w:t>
      </w:r>
    </w:p>
    <w:p w14:paraId="45B48E85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Machine fabriquée :</w:t>
      </w:r>
      <w:r w:rsidRPr="005949B4">
        <w:rPr>
          <w:lang w:val="fr-CA"/>
        </w:rPr>
        <w:t xml:space="preserve"> assemblage de machines simples pour former une machine complexe</w:t>
      </w:r>
    </w:p>
    <w:p w14:paraId="3ACC6A98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Machine naturelle :</w:t>
      </w:r>
      <w:r w:rsidRPr="005949B4">
        <w:rPr>
          <w:lang w:val="fr-CA"/>
        </w:rPr>
        <w:t xml:space="preserve"> p. ex. le levier est le principe de base de presque tous les aspects du système musculosquelettique</w:t>
      </w:r>
    </w:p>
    <w:p w14:paraId="4F2220BC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Puissance :</w:t>
      </w:r>
      <w:r w:rsidRPr="005949B4">
        <w:rPr>
          <w:lang w:val="fr-CA"/>
        </w:rPr>
        <w:t xml:space="preserve"> p. ex. élèves qui montent une pente en courant, puissance nominale d’une machine, moteurs</w:t>
      </w:r>
    </w:p>
    <w:p w14:paraId="6B4EAC21" w14:textId="77777777" w:rsidR="00412039" w:rsidRPr="005949B4" w:rsidRDefault="00412039" w:rsidP="00412039">
      <w:pPr>
        <w:pStyle w:val="ListParagraph1"/>
        <w:rPr>
          <w:lang w:val="fr-CA"/>
        </w:rPr>
      </w:pPr>
      <w:r w:rsidRPr="005949B4">
        <w:rPr>
          <w:b/>
          <w:bCs/>
          <w:lang w:val="fr-CA"/>
        </w:rPr>
        <w:t>Matériaux du sol :</w:t>
      </w:r>
      <w:r w:rsidRPr="005949B4">
        <w:rPr>
          <w:lang w:val="fr-CA"/>
        </w:rPr>
        <w:t xml:space="preserve"> minéraux, roches, argile, bloc rocheux, gravier, sable, terre, etc.</w:t>
      </w:r>
    </w:p>
    <w:p w14:paraId="442E540A" w14:textId="77777777" w:rsidR="009B6CA9" w:rsidRDefault="00412039" w:rsidP="00412039">
      <w:pPr>
        <w:ind w:right="-1141"/>
        <w:rPr>
          <w:lang w:val="fr-CA"/>
        </w:rPr>
      </w:pPr>
      <w:r w:rsidRPr="005949B4">
        <w:rPr>
          <w:b/>
          <w:bCs/>
          <w:lang w:val="fr-CA"/>
        </w:rPr>
        <w:t>Interdépendance :</w:t>
      </w:r>
      <w:r w:rsidRPr="005949B4">
        <w:rPr>
          <w:lang w:val="fr-CA"/>
        </w:rPr>
        <w:t xml:space="preserve"> l'ensemble des éléments de l'environnement forment un tout, ils sont interreliés (p. ex. le Soleil, le ciel, les plantes et les animaux), </w:t>
      </w:r>
      <w:r w:rsidRPr="005949B4">
        <w:rPr>
          <w:lang w:val="fr-CA"/>
        </w:rPr>
        <w:br/>
        <w:t>et nous avons la responsabilité d'en prendre soin</w:t>
      </w:r>
    </w:p>
    <w:p w14:paraId="405AECC2" w14:textId="77777777" w:rsidR="009B6CA9" w:rsidRPr="005949B4" w:rsidRDefault="009B6CA9" w:rsidP="009B6CA9">
      <w:pPr>
        <w:pStyle w:val="TableHeader"/>
        <w:rPr>
          <w:lang w:val="fr-CA"/>
        </w:rPr>
      </w:pPr>
      <w:r w:rsidRPr="005949B4">
        <w:rPr>
          <w:lang w:val="fr-CA"/>
        </w:rPr>
        <w:t>Les trois lois du mouvement de Newton décrivent la relation entre la force et le mouvement.</w:t>
      </w:r>
    </w:p>
    <w:p w14:paraId="7B39A23E" w14:textId="77777777" w:rsidR="00213AFB" w:rsidRDefault="00213AFB" w:rsidP="00412039">
      <w:pPr>
        <w:ind w:right="-1141"/>
      </w:pPr>
    </w:p>
    <w:sectPr w:rsidR="00213AFB" w:rsidSect="007A2981">
      <w:pgSz w:w="12240" w:h="15840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2CDC"/>
    <w:multiLevelType w:val="hybridMultilevel"/>
    <w:tmpl w:val="347CEF60"/>
    <w:lvl w:ilvl="0" w:tplc="D56AFA5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A674D7FE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5CC"/>
    <w:multiLevelType w:val="hybridMultilevel"/>
    <w:tmpl w:val="962E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A3B60"/>
    <w:multiLevelType w:val="hybridMultilevel"/>
    <w:tmpl w:val="1A685638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78FC22F2"/>
    <w:multiLevelType w:val="hybridMultilevel"/>
    <w:tmpl w:val="6E1A5AD8"/>
    <w:lvl w:ilvl="0" w:tplc="6FA46B60">
      <w:start w:val="1"/>
      <w:numFmt w:val="bullet"/>
      <w:pStyle w:val="ListParagraph1"/>
      <w:lvlText w:val=""/>
      <w:lvlJc w:val="left"/>
      <w:pPr>
        <w:tabs>
          <w:tab w:val="num" w:pos="3643"/>
        </w:tabs>
        <w:ind w:left="3643" w:hanging="240"/>
      </w:pPr>
      <w:rPr>
        <w:rFonts w:ascii="Symbol" w:hAnsi="Symbol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FB"/>
    <w:rsid w:val="0001655C"/>
    <w:rsid w:val="00213AFB"/>
    <w:rsid w:val="002B2FFE"/>
    <w:rsid w:val="00412039"/>
    <w:rsid w:val="005D2240"/>
    <w:rsid w:val="006A6CE1"/>
    <w:rsid w:val="007A2981"/>
    <w:rsid w:val="009240CE"/>
    <w:rsid w:val="009B6CA9"/>
    <w:rsid w:val="00A13CD0"/>
    <w:rsid w:val="00A2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500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AF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213AFB"/>
    <w:pPr>
      <w:numPr>
        <w:numId w:val="1"/>
      </w:numPr>
      <w:tabs>
        <w:tab w:val="left" w:pos="480"/>
      </w:tabs>
      <w:spacing w:after="60"/>
      <w:ind w:left="480"/>
      <w:contextualSpacing/>
    </w:pPr>
    <w:rPr>
      <w:rFonts w:ascii="Arial" w:hAnsi="Arial" w:cs="Arial"/>
      <w:sz w:val="20"/>
      <w:lang w:val="en-CA" w:eastAsia="en-CA"/>
    </w:rPr>
  </w:style>
  <w:style w:type="paragraph" w:customStyle="1" w:styleId="TableHeader">
    <w:name w:val="Table Header"/>
    <w:basedOn w:val="Normal"/>
    <w:rsid w:val="00213AFB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1"/>
    <w:rsid w:val="00213AFB"/>
    <w:pPr>
      <w:numPr>
        <w:ilvl w:val="1"/>
        <w:numId w:val="2"/>
      </w:numPr>
      <w:spacing w:after="40"/>
      <w:ind w:left="720" w:hanging="260"/>
    </w:pPr>
    <w:rPr>
      <w:bCs/>
      <w:szCs w:val="20"/>
    </w:rPr>
  </w:style>
  <w:style w:type="paragraph" w:styleId="Header">
    <w:name w:val="header"/>
    <w:basedOn w:val="Normal"/>
    <w:link w:val="HeaderChar"/>
    <w:rsid w:val="004120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2039"/>
    <w:rPr>
      <w:rFonts w:ascii="Times" w:eastAsia="Times New Roman" w:hAnsi="Times" w:cs="Times New Roman"/>
    </w:rPr>
  </w:style>
  <w:style w:type="paragraph" w:styleId="ListParagraph">
    <w:name w:val="List Paragraph"/>
    <w:basedOn w:val="Normal"/>
    <w:qFormat/>
    <w:rsid w:val="00412039"/>
    <w:pPr>
      <w:tabs>
        <w:tab w:val="left" w:pos="480"/>
        <w:tab w:val="num" w:pos="600"/>
      </w:tabs>
      <w:spacing w:after="60"/>
      <w:ind w:left="480" w:hanging="240"/>
      <w:contextualSpacing/>
    </w:pPr>
    <w:rPr>
      <w:rFonts w:ascii="Arial" w:hAnsi="Arial" w:cs="Arial"/>
      <w:sz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6063</Characters>
  <Application>Microsoft Macintosh Word</Application>
  <DocSecurity>0</DocSecurity>
  <Lines>50</Lines>
  <Paragraphs>14</Paragraphs>
  <ScaleCrop>false</ScaleCrop>
  <Company>Spring Creek Community School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 Immersion grade 6</dc:creator>
  <cp:keywords/>
  <dc:description/>
  <cp:lastModifiedBy>Microsoft Office User</cp:lastModifiedBy>
  <cp:revision>3</cp:revision>
  <dcterms:created xsi:type="dcterms:W3CDTF">2018-01-19T05:02:00Z</dcterms:created>
  <dcterms:modified xsi:type="dcterms:W3CDTF">2018-01-19T05:02:00Z</dcterms:modified>
</cp:coreProperties>
</file>